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F4" w:rsidRPr="00CC4CF4" w:rsidRDefault="00CC4CF4" w:rsidP="00CC4CF4">
      <w:pPr>
        <w:jc w:val="center"/>
        <w:rPr>
          <w:b/>
          <w:sz w:val="32"/>
          <w:szCs w:val="32"/>
          <w:lang w:val="sk-SK" w:eastAsia="hu-HU"/>
        </w:rPr>
      </w:pPr>
      <w:bookmarkStart w:id="0" w:name="_GoBack"/>
      <w:bookmarkEnd w:id="0"/>
      <w:r>
        <w:rPr>
          <w:sz w:val="24"/>
          <w:szCs w:val="24"/>
          <w:lang w:val="sk-SK" w:eastAsia="hu-HU"/>
        </w:rPr>
        <w:t xml:space="preserve">Projekt: </w:t>
      </w:r>
      <w:r w:rsidR="00404AE8">
        <w:rPr>
          <w:sz w:val="24"/>
          <w:szCs w:val="24"/>
          <w:lang w:val="sk-SK" w:eastAsia="hu-HU"/>
        </w:rPr>
        <w:t>ECOtourism in Kamenín and Héreg villages</w:t>
      </w:r>
    </w:p>
    <w:p w:rsidR="00CC4CF4" w:rsidRDefault="00CC4CF4" w:rsidP="00CC4CF4">
      <w:pPr>
        <w:spacing w:after="0"/>
        <w:jc w:val="center"/>
        <w:rPr>
          <w:sz w:val="24"/>
          <w:szCs w:val="24"/>
          <w:lang w:val="sk-SK" w:eastAsia="hu-HU"/>
        </w:rPr>
      </w:pPr>
      <w:r w:rsidRPr="000C6F65">
        <w:rPr>
          <w:sz w:val="24"/>
          <w:szCs w:val="24"/>
          <w:lang w:val="sk-SK" w:eastAsia="hu-HU"/>
        </w:rPr>
        <w:t>ID projektu: SKHU/1601/</w:t>
      </w:r>
      <w:r>
        <w:rPr>
          <w:sz w:val="24"/>
          <w:szCs w:val="24"/>
          <w:lang w:val="sk-SK" w:eastAsia="hu-HU"/>
        </w:rPr>
        <w:t>1</w:t>
      </w:r>
      <w:r w:rsidRPr="000C6F65">
        <w:rPr>
          <w:sz w:val="24"/>
          <w:szCs w:val="24"/>
          <w:lang w:val="sk-SK" w:eastAsia="hu-HU"/>
        </w:rPr>
        <w:t>.1/</w:t>
      </w:r>
      <w:r>
        <w:rPr>
          <w:sz w:val="24"/>
          <w:szCs w:val="24"/>
          <w:lang w:val="sk-SK" w:eastAsia="hu-HU"/>
        </w:rPr>
        <w:t>22</w:t>
      </w:r>
      <w:r w:rsidR="002C285F">
        <w:rPr>
          <w:sz w:val="24"/>
          <w:szCs w:val="24"/>
          <w:lang w:val="sk-SK" w:eastAsia="hu-HU"/>
        </w:rPr>
        <w:t>5</w:t>
      </w:r>
    </w:p>
    <w:p w:rsidR="00CC4CF4" w:rsidRDefault="00CC4CF4" w:rsidP="00CC4CF4">
      <w:pPr>
        <w:jc w:val="both"/>
        <w:rPr>
          <w:sz w:val="24"/>
          <w:szCs w:val="24"/>
          <w:lang w:val="sk-SK" w:eastAsia="hu-HU"/>
        </w:rPr>
      </w:pPr>
    </w:p>
    <w:p w:rsidR="00CC4CF4" w:rsidRPr="000C6F65" w:rsidRDefault="00CC4CF4" w:rsidP="00CC4CF4">
      <w:pPr>
        <w:jc w:val="both"/>
        <w:rPr>
          <w:sz w:val="24"/>
          <w:szCs w:val="24"/>
          <w:lang w:val="sk-SK" w:eastAsia="hu-HU"/>
        </w:rPr>
      </w:pPr>
      <w:r w:rsidRPr="000C6F65">
        <w:rPr>
          <w:sz w:val="24"/>
          <w:szCs w:val="24"/>
          <w:lang w:val="sk-SK" w:eastAsia="hu-HU"/>
        </w:rPr>
        <w:t xml:space="preserve">Projekt sa realizuje v rámci Programu </w:t>
      </w:r>
      <w:bookmarkStart w:id="1" w:name="_Hlk498085554"/>
      <w:bookmarkStart w:id="2" w:name="_Hlk498087317"/>
      <w:r w:rsidRPr="000C6F65">
        <w:rPr>
          <w:sz w:val="24"/>
          <w:szCs w:val="24"/>
          <w:lang w:val="sk-SK" w:eastAsia="hu-HU"/>
        </w:rPr>
        <w:t>spolupráce Interreg V-A Slovenská republika – Maďarsko financovaného z Európskeho fondu regionálneho rozvoja</w:t>
      </w:r>
      <w:r>
        <w:rPr>
          <w:sz w:val="24"/>
          <w:szCs w:val="24"/>
          <w:lang w:val="sk-SK" w:eastAsia="hu-HU"/>
        </w:rPr>
        <w:t>,</w:t>
      </w:r>
      <w:r w:rsidRPr="000C6F65">
        <w:rPr>
          <w:sz w:val="24"/>
          <w:szCs w:val="24"/>
          <w:lang w:val="sk-SK" w:eastAsia="hu-HU"/>
        </w:rPr>
        <w:t> štátneho rozpočtu SR</w:t>
      </w:r>
      <w:bookmarkEnd w:id="1"/>
      <w:r>
        <w:rPr>
          <w:sz w:val="24"/>
          <w:szCs w:val="24"/>
          <w:lang w:val="sk-SK" w:eastAsia="hu-HU"/>
        </w:rPr>
        <w:t>, Maďarska a vlastných zdrojov partnerov projektu.</w:t>
      </w:r>
    </w:p>
    <w:bookmarkEnd w:id="2"/>
    <w:p w:rsidR="00CC4CF4" w:rsidRDefault="00CC4CF4" w:rsidP="00CC4CF4">
      <w:pPr>
        <w:jc w:val="both"/>
        <w:rPr>
          <w:sz w:val="24"/>
          <w:szCs w:val="24"/>
          <w:lang w:val="sk-SK" w:eastAsia="hu-HU"/>
        </w:rPr>
      </w:pPr>
      <w:r>
        <w:rPr>
          <w:sz w:val="24"/>
          <w:szCs w:val="24"/>
          <w:lang w:val="sk-SK" w:eastAsia="hu-HU"/>
        </w:rPr>
        <w:t xml:space="preserve">Hlavným partnerom projektu je obec </w:t>
      </w:r>
      <w:r w:rsidR="0094274C">
        <w:rPr>
          <w:sz w:val="24"/>
          <w:szCs w:val="24"/>
          <w:lang w:val="sk-SK" w:eastAsia="hu-HU"/>
        </w:rPr>
        <w:t>Kamenín</w:t>
      </w:r>
      <w:r>
        <w:rPr>
          <w:sz w:val="24"/>
          <w:szCs w:val="24"/>
          <w:lang w:val="sk-SK" w:eastAsia="hu-HU"/>
        </w:rPr>
        <w:t xml:space="preserve"> (SK)</w:t>
      </w:r>
      <w:r w:rsidR="00667098">
        <w:rPr>
          <w:sz w:val="24"/>
          <w:szCs w:val="24"/>
          <w:lang w:val="sk-SK" w:eastAsia="hu-HU"/>
        </w:rPr>
        <w:t>, www.kamenin.sk</w:t>
      </w:r>
      <w:r>
        <w:rPr>
          <w:sz w:val="24"/>
          <w:szCs w:val="24"/>
          <w:lang w:val="sk-SK" w:eastAsia="hu-HU"/>
        </w:rPr>
        <w:t xml:space="preserve"> a cezhraničným pa</w:t>
      </w:r>
      <w:r w:rsidRPr="000C6F65">
        <w:rPr>
          <w:sz w:val="24"/>
          <w:szCs w:val="24"/>
          <w:lang w:val="sk-SK" w:eastAsia="hu-HU"/>
        </w:rPr>
        <w:t xml:space="preserve">rtnerom </w:t>
      </w:r>
      <w:bookmarkStart w:id="3" w:name="_Hlk498085813"/>
      <w:r>
        <w:rPr>
          <w:sz w:val="24"/>
          <w:szCs w:val="24"/>
          <w:lang w:val="sk-SK" w:eastAsia="hu-HU"/>
        </w:rPr>
        <w:t xml:space="preserve">je </w:t>
      </w:r>
      <w:r w:rsidRPr="000C6F65">
        <w:rPr>
          <w:sz w:val="24"/>
          <w:szCs w:val="24"/>
          <w:lang w:val="sk-SK" w:eastAsia="hu-HU"/>
        </w:rPr>
        <w:t>„</w:t>
      </w:r>
      <w:r>
        <w:rPr>
          <w:sz w:val="24"/>
          <w:szCs w:val="24"/>
          <w:lang w:val="sk-SK" w:eastAsia="hu-HU"/>
        </w:rPr>
        <w:t xml:space="preserve">Obec </w:t>
      </w:r>
      <w:r w:rsidR="0094274C">
        <w:rPr>
          <w:sz w:val="24"/>
          <w:szCs w:val="24"/>
          <w:lang w:val="sk-SK" w:eastAsia="hu-HU"/>
        </w:rPr>
        <w:t>Héreg</w:t>
      </w:r>
      <w:r>
        <w:rPr>
          <w:sz w:val="24"/>
          <w:szCs w:val="24"/>
          <w:lang w:val="sk-SK" w:eastAsia="hu-HU"/>
        </w:rPr>
        <w:t>“</w:t>
      </w:r>
      <w:r w:rsidRPr="000C6F65">
        <w:rPr>
          <w:sz w:val="24"/>
          <w:szCs w:val="24"/>
          <w:lang w:val="sk-SK" w:eastAsia="hu-HU"/>
        </w:rPr>
        <w:t>(HU)</w:t>
      </w:r>
      <w:r w:rsidR="00667098">
        <w:rPr>
          <w:sz w:val="24"/>
          <w:szCs w:val="24"/>
          <w:lang w:val="sk-SK" w:eastAsia="hu-HU"/>
        </w:rPr>
        <w:t>, www.hereg.hu</w:t>
      </w:r>
      <w:r w:rsidRPr="000C6F65">
        <w:rPr>
          <w:sz w:val="24"/>
          <w:szCs w:val="24"/>
          <w:lang w:val="sk-SK" w:eastAsia="hu-HU"/>
        </w:rPr>
        <w:t xml:space="preserve">. </w:t>
      </w:r>
    </w:p>
    <w:p w:rsidR="00CC4CF4" w:rsidRPr="00713205" w:rsidRDefault="00CC4CF4" w:rsidP="00CC4CF4">
      <w:pPr>
        <w:jc w:val="both"/>
        <w:rPr>
          <w:sz w:val="24"/>
          <w:szCs w:val="24"/>
          <w:lang w:val="sk-SK" w:eastAsia="hu-HU"/>
        </w:rPr>
      </w:pPr>
      <w:r w:rsidRPr="00713205">
        <w:rPr>
          <w:sz w:val="24"/>
          <w:szCs w:val="24"/>
          <w:lang w:val="sk-SK" w:eastAsia="hu-HU"/>
        </w:rPr>
        <w:t xml:space="preserve">Realizácia projektu začala 1. </w:t>
      </w:r>
      <w:r w:rsidR="008D3EC3" w:rsidRPr="00713205">
        <w:rPr>
          <w:sz w:val="24"/>
          <w:szCs w:val="24"/>
          <w:lang w:val="sk-SK" w:eastAsia="hu-HU"/>
        </w:rPr>
        <w:t>januára</w:t>
      </w:r>
      <w:r w:rsidRPr="00713205">
        <w:rPr>
          <w:sz w:val="24"/>
          <w:szCs w:val="24"/>
          <w:lang w:val="sk-SK" w:eastAsia="hu-HU"/>
        </w:rPr>
        <w:t xml:space="preserve"> 201</w:t>
      </w:r>
      <w:r w:rsidR="008D3EC3" w:rsidRPr="00713205">
        <w:rPr>
          <w:sz w:val="24"/>
          <w:szCs w:val="24"/>
          <w:lang w:val="sk-SK" w:eastAsia="hu-HU"/>
        </w:rPr>
        <w:t>8</w:t>
      </w:r>
      <w:r w:rsidRPr="00713205">
        <w:rPr>
          <w:sz w:val="24"/>
          <w:szCs w:val="24"/>
          <w:lang w:val="sk-SK" w:eastAsia="hu-HU"/>
        </w:rPr>
        <w:t xml:space="preserve"> a bude trvať do 3</w:t>
      </w:r>
      <w:r w:rsidR="008D3EC3" w:rsidRPr="00713205">
        <w:rPr>
          <w:sz w:val="24"/>
          <w:szCs w:val="24"/>
          <w:lang w:val="sk-SK" w:eastAsia="hu-HU"/>
        </w:rPr>
        <w:t>0</w:t>
      </w:r>
      <w:r w:rsidRPr="00713205">
        <w:rPr>
          <w:sz w:val="24"/>
          <w:szCs w:val="24"/>
          <w:lang w:val="sk-SK" w:eastAsia="hu-HU"/>
        </w:rPr>
        <w:t>.</w:t>
      </w:r>
      <w:r w:rsidR="008D3EC3" w:rsidRPr="00713205">
        <w:rPr>
          <w:sz w:val="24"/>
          <w:szCs w:val="24"/>
          <w:lang w:val="sk-SK" w:eastAsia="hu-HU"/>
        </w:rPr>
        <w:t>4</w:t>
      </w:r>
      <w:r w:rsidRPr="00713205">
        <w:rPr>
          <w:sz w:val="24"/>
          <w:szCs w:val="24"/>
          <w:lang w:val="sk-SK" w:eastAsia="hu-HU"/>
        </w:rPr>
        <w:t>.2019.</w:t>
      </w:r>
    </w:p>
    <w:bookmarkEnd w:id="3"/>
    <w:p w:rsidR="00CC4CF4" w:rsidRPr="0037315D" w:rsidRDefault="00CC4CF4" w:rsidP="00CC4CF4">
      <w:pPr>
        <w:jc w:val="both"/>
        <w:rPr>
          <w:b/>
          <w:sz w:val="24"/>
          <w:szCs w:val="24"/>
          <w:lang w:val="sk-SK" w:eastAsia="hu-HU"/>
        </w:rPr>
      </w:pPr>
      <w:r w:rsidRPr="0037315D">
        <w:rPr>
          <w:b/>
          <w:sz w:val="24"/>
          <w:szCs w:val="24"/>
          <w:lang w:val="sk-SK" w:eastAsia="hu-HU"/>
        </w:rPr>
        <w:t xml:space="preserve">Hlavným cieľom projektu je </w:t>
      </w:r>
      <w:r w:rsidR="008D3EC3" w:rsidRPr="0037315D">
        <w:rPr>
          <w:b/>
          <w:sz w:val="24"/>
          <w:szCs w:val="24"/>
          <w:lang w:val="sk-SK" w:eastAsia="hu-HU"/>
        </w:rPr>
        <w:t>rozvoj drobnej infraštruktúry pre kvalitný cestovný ruch prepojený s miestnymi prírodnými a kultúrnymi danosťami.</w:t>
      </w:r>
    </w:p>
    <w:p w:rsidR="008D3EC3" w:rsidRDefault="00CC4CF4" w:rsidP="00CC4CF4">
      <w:pPr>
        <w:jc w:val="both"/>
        <w:rPr>
          <w:sz w:val="24"/>
          <w:szCs w:val="24"/>
          <w:lang w:val="sk-SK" w:eastAsia="hu-HU"/>
        </w:rPr>
      </w:pPr>
      <w:r>
        <w:rPr>
          <w:sz w:val="24"/>
          <w:szCs w:val="24"/>
          <w:lang w:val="sk-SK" w:eastAsia="hu-HU"/>
        </w:rPr>
        <w:t xml:space="preserve">V rámci projektu sa </w:t>
      </w:r>
      <w:r w:rsidR="008D3EC3">
        <w:rPr>
          <w:sz w:val="24"/>
          <w:szCs w:val="24"/>
          <w:lang w:val="sk-SK" w:eastAsia="hu-HU"/>
        </w:rPr>
        <w:t xml:space="preserve">v obci Kamenín postaví prírodné javisko, obnoví sa strecha na dome ľudových tradícií, postavia sa senníky pre kone, mangalice a stepné kravy, prístrešky pre eko-vzdelávacie aktivity, kúpia sa </w:t>
      </w:r>
      <w:r w:rsidR="00A54FC0">
        <w:rPr>
          <w:sz w:val="24"/>
          <w:szCs w:val="24"/>
          <w:lang w:val="sk-SK" w:eastAsia="hu-HU"/>
        </w:rPr>
        <w:t>dva kone, postroj a koč.</w:t>
      </w:r>
    </w:p>
    <w:p w:rsidR="00A54FC0" w:rsidRDefault="00A54FC0" w:rsidP="00CC4CF4">
      <w:pPr>
        <w:jc w:val="both"/>
        <w:rPr>
          <w:sz w:val="24"/>
          <w:szCs w:val="24"/>
          <w:lang w:val="sk-SK" w:eastAsia="hu-HU"/>
        </w:rPr>
      </w:pPr>
      <w:r>
        <w:rPr>
          <w:sz w:val="24"/>
          <w:szCs w:val="24"/>
          <w:lang w:val="sk-SK" w:eastAsia="hu-HU"/>
        </w:rPr>
        <w:t>V obci Héreg sa vysadí ochranná zelená clona oddeľujúca priemyselnú časť od ob</w:t>
      </w:r>
      <w:r w:rsidR="00B54ED6">
        <w:rPr>
          <w:sz w:val="24"/>
          <w:szCs w:val="24"/>
          <w:lang w:val="sk-SK" w:eastAsia="hu-HU"/>
        </w:rPr>
        <w:t xml:space="preserve">ytnej </w:t>
      </w:r>
      <w:r>
        <w:rPr>
          <w:sz w:val="24"/>
          <w:szCs w:val="24"/>
          <w:lang w:val="sk-SK" w:eastAsia="hu-HU"/>
        </w:rPr>
        <w:t>časti obce na parcele 773/6 patriacej obci na území veľkosti 4662 m2. Tento pozemok bude oddeľovať podniky, ktoré sa nachádzajú v priestoroch starej továrne</w:t>
      </w:r>
      <w:r w:rsidR="006D7B13">
        <w:rPr>
          <w:sz w:val="24"/>
          <w:szCs w:val="24"/>
          <w:lang w:val="sk-SK" w:eastAsia="hu-HU"/>
        </w:rPr>
        <w:t xml:space="preserve"> od obytnej zóny obce. Cieľom je ochrana obytnej zóny od priemyselnej.</w:t>
      </w:r>
      <w:r w:rsidR="006D7B13" w:rsidRPr="00713205">
        <w:rPr>
          <w:sz w:val="24"/>
          <w:szCs w:val="24"/>
          <w:lang w:val="sk-SK" w:eastAsia="hu-HU"/>
        </w:rPr>
        <w:t xml:space="preserve"> </w:t>
      </w:r>
      <w:r w:rsidR="006D7B13" w:rsidRPr="006D7B13">
        <w:rPr>
          <w:sz w:val="24"/>
          <w:szCs w:val="24"/>
          <w:lang w:val="sk-SK" w:eastAsia="hu-HU"/>
        </w:rPr>
        <w:t>Pri výbere stromov a kríkov sme sa snažili zamerať na druhy, ktoré sú schopné plniť svoje obranné funkcie počas celého roka.</w:t>
      </w:r>
      <w:r w:rsidR="006D7B13">
        <w:rPr>
          <w:sz w:val="24"/>
          <w:szCs w:val="24"/>
          <w:lang w:val="sk-SK" w:eastAsia="hu-HU"/>
        </w:rPr>
        <w:t xml:space="preserve"> Ochranný les bude postavený v bezprostrednej blízkosti obytnej zóny. Vybuduje sa tu drobná </w:t>
      </w:r>
      <w:r w:rsidR="00FB50EC">
        <w:rPr>
          <w:sz w:val="24"/>
          <w:szCs w:val="24"/>
          <w:lang w:val="sk-SK" w:eastAsia="hu-HU"/>
        </w:rPr>
        <w:t xml:space="preserve">drevená </w:t>
      </w:r>
      <w:r w:rsidR="006D7B13">
        <w:rPr>
          <w:sz w:val="24"/>
          <w:szCs w:val="24"/>
          <w:lang w:val="sk-SK" w:eastAsia="hu-HU"/>
        </w:rPr>
        <w:t>infraštruktúra</w:t>
      </w:r>
      <w:r w:rsidR="00FB50EC">
        <w:rPr>
          <w:sz w:val="24"/>
          <w:szCs w:val="24"/>
          <w:lang w:val="sk-SK" w:eastAsia="hu-HU"/>
        </w:rPr>
        <w:t xml:space="preserve"> na trávenie voľného času. Postaví sa tu aj drevený most, ktorý bude spájať les s cestou. Obnoví sa aj ihrisko na parcele 054/1, ktorú vlastní obec. 6 nových príslušenstiev sa vybuduje na ihrisku. Zrekonštruuje sa parkovisko.</w:t>
      </w:r>
    </w:p>
    <w:p w:rsidR="0081120B" w:rsidRPr="00713205" w:rsidRDefault="00FB50EC" w:rsidP="00CE6A17">
      <w:pPr>
        <w:jc w:val="both"/>
        <w:rPr>
          <w:sz w:val="24"/>
          <w:szCs w:val="24"/>
          <w:lang w:val="sk-SK" w:eastAsia="hu-HU"/>
        </w:rPr>
      </w:pPr>
      <w:r>
        <w:rPr>
          <w:sz w:val="24"/>
          <w:szCs w:val="24"/>
          <w:lang w:val="sk-SK" w:eastAsia="hu-HU"/>
        </w:rPr>
        <w:t>Na parcele 257/2</w:t>
      </w:r>
      <w:r w:rsidR="0081120B">
        <w:rPr>
          <w:sz w:val="24"/>
          <w:szCs w:val="24"/>
          <w:lang w:val="sk-SK" w:eastAsia="hu-HU"/>
        </w:rPr>
        <w:t xml:space="preserve"> sa nachádza bačovský dom, ktorý prejde kompletnou rekonštrukciou interiéru a vybuduje sa v jeho vonkajšom priestore rekreačný areál. Obnoví sa </w:t>
      </w:r>
      <w:r w:rsidR="00073D54">
        <w:rPr>
          <w:sz w:val="24"/>
          <w:szCs w:val="24"/>
          <w:lang w:val="sk-SK" w:eastAsia="hu-HU"/>
        </w:rPr>
        <w:t>tu studňa, postaví pec na pečenie chleba a oplotí sa tento areál na parcelách 257/2 a 257/3.</w:t>
      </w:r>
      <w:r w:rsidR="00CE6A17">
        <w:rPr>
          <w:sz w:val="24"/>
          <w:szCs w:val="24"/>
          <w:lang w:val="sk-SK" w:eastAsia="hu-HU"/>
        </w:rPr>
        <w:t xml:space="preserve"> </w:t>
      </w:r>
      <w:r w:rsidR="0081120B" w:rsidRPr="00713205">
        <w:rPr>
          <w:sz w:val="24"/>
          <w:szCs w:val="24"/>
          <w:lang w:val="sk-SK" w:eastAsia="hu-HU"/>
        </w:rPr>
        <w:t>V budove sú tri oddeliteľné priestory,</w:t>
      </w:r>
      <w:r w:rsidR="00073D54" w:rsidRPr="00713205">
        <w:rPr>
          <w:sz w:val="24"/>
          <w:szCs w:val="24"/>
          <w:lang w:val="sk-SK" w:eastAsia="hu-HU"/>
        </w:rPr>
        <w:t xml:space="preserve"> ktoré plánujeme využiť na rôzne účely. Jeden priestor budeme využívať ako turistické centrum a výstavný priestor. Budeme tu prezentovať Naturpark Gerecse, obec a možnosti ekoturizmu, výstavu flóry a fauny v oblasti Gerecse</w:t>
      </w:r>
      <w:r w:rsidR="00CE6A17" w:rsidRPr="00713205">
        <w:rPr>
          <w:sz w:val="24"/>
          <w:szCs w:val="24"/>
          <w:lang w:val="sk-SK" w:eastAsia="hu-HU"/>
        </w:rPr>
        <w:t xml:space="preserve">.  V druhej miestnosti plánujeme vytvoriť priestor na ľudovú tvorbu pre deti aj dospelých, kde by sme učili aj staršie už zabudnuté remeslá, ako napr. pletenie košíkov a pletenie zo slamy. V tejto miestnosti bude aj počítačové stredisko, kde </w:t>
      </w:r>
      <w:r w:rsidR="00F91BB4" w:rsidRPr="00713205">
        <w:rPr>
          <w:sz w:val="24"/>
          <w:szCs w:val="24"/>
          <w:lang w:val="sk-SK" w:eastAsia="hu-HU"/>
        </w:rPr>
        <w:t xml:space="preserve">budú </w:t>
      </w:r>
      <w:r w:rsidR="00CE6A17" w:rsidRPr="00713205">
        <w:rPr>
          <w:sz w:val="24"/>
          <w:szCs w:val="24"/>
          <w:lang w:val="sk-SK" w:eastAsia="hu-HU"/>
        </w:rPr>
        <w:t xml:space="preserve">deti aj dospelí </w:t>
      </w:r>
      <w:r w:rsidR="00F91BB4" w:rsidRPr="00713205">
        <w:rPr>
          <w:sz w:val="24"/>
          <w:szCs w:val="24"/>
          <w:lang w:val="sk-SK" w:eastAsia="hu-HU"/>
        </w:rPr>
        <w:t xml:space="preserve">nadobúdať počítačové </w:t>
      </w:r>
      <w:r w:rsidR="00F91BB4" w:rsidRPr="00713205">
        <w:rPr>
          <w:sz w:val="24"/>
          <w:szCs w:val="24"/>
          <w:lang w:val="sk-SK" w:eastAsia="hu-HU"/>
        </w:rPr>
        <w:lastRenderedPageBreak/>
        <w:t xml:space="preserve">zručnosti. Budú tu počítače, monitory a kamera. Za pomoci kamery budeme zaznamenávať udalosti v dedine a sprístupníme ich na internete. </w:t>
      </w:r>
    </w:p>
    <w:p w:rsidR="00F47238" w:rsidRPr="00713205" w:rsidRDefault="00F47238" w:rsidP="00F91BB4">
      <w:pPr>
        <w:spacing w:after="0" w:line="240" w:lineRule="auto"/>
        <w:jc w:val="both"/>
        <w:rPr>
          <w:sz w:val="24"/>
          <w:szCs w:val="24"/>
          <w:lang w:val="sk-SK" w:eastAsia="hu-HU"/>
        </w:rPr>
      </w:pPr>
      <w:r w:rsidRPr="00713205">
        <w:rPr>
          <w:sz w:val="24"/>
          <w:szCs w:val="24"/>
          <w:lang w:val="sk-SK" w:eastAsia="hu-HU"/>
        </w:rPr>
        <w:t>V tretej miestnosti vytvoríme spoločenský priestor, v ktorom sa budú organizovať stretnutia, oslavy, programy a podujatia. Združenia a organizácie tu budú môcť re</w:t>
      </w:r>
      <w:r w:rsidR="00B54ED6">
        <w:rPr>
          <w:sz w:val="24"/>
          <w:szCs w:val="24"/>
          <w:lang w:val="sk-SK" w:eastAsia="hu-HU"/>
        </w:rPr>
        <w:t>a</w:t>
      </w:r>
      <w:r w:rsidRPr="00713205">
        <w:rPr>
          <w:sz w:val="24"/>
          <w:szCs w:val="24"/>
          <w:lang w:val="sk-SK" w:eastAsia="hu-HU"/>
        </w:rPr>
        <w:t xml:space="preserve">lizovať programy a podujatia. Budú sa tu organizovať aj rôzne informačné prednášky. </w:t>
      </w:r>
    </w:p>
    <w:p w:rsidR="00F47238" w:rsidRPr="00713205" w:rsidRDefault="00F47238" w:rsidP="00F91BB4">
      <w:pPr>
        <w:spacing w:after="0" w:line="240" w:lineRule="auto"/>
        <w:jc w:val="both"/>
        <w:rPr>
          <w:sz w:val="24"/>
          <w:szCs w:val="24"/>
          <w:lang w:val="sk-SK" w:eastAsia="hu-HU"/>
        </w:rPr>
      </w:pPr>
    </w:p>
    <w:p w:rsidR="0081120B" w:rsidRDefault="00F47238" w:rsidP="00CC4CF4">
      <w:pPr>
        <w:jc w:val="both"/>
        <w:rPr>
          <w:sz w:val="24"/>
          <w:szCs w:val="24"/>
          <w:lang w:val="sk-SK" w:eastAsia="hu-HU"/>
        </w:rPr>
      </w:pPr>
      <w:r>
        <w:rPr>
          <w:sz w:val="24"/>
          <w:szCs w:val="24"/>
          <w:lang w:val="sk-SK" w:eastAsia="hu-HU"/>
        </w:rPr>
        <w:t>Na dvore sa zastreší studňa. Postavíme pec, ktorá nám umožní propagáciu pečenia tradičných chlebov. Okolo pece postavíme prístrešok s</w:t>
      </w:r>
      <w:r w:rsidR="00713205">
        <w:rPr>
          <w:sz w:val="24"/>
          <w:szCs w:val="24"/>
          <w:lang w:val="sk-SK" w:eastAsia="hu-HU"/>
        </w:rPr>
        <w:t> </w:t>
      </w:r>
      <w:r>
        <w:rPr>
          <w:sz w:val="24"/>
          <w:szCs w:val="24"/>
          <w:lang w:val="sk-SK" w:eastAsia="hu-HU"/>
        </w:rPr>
        <w:t>lavicami</w:t>
      </w:r>
      <w:r w:rsidR="00713205">
        <w:rPr>
          <w:sz w:val="24"/>
          <w:szCs w:val="24"/>
          <w:lang w:val="sk-SK" w:eastAsia="hu-HU"/>
        </w:rPr>
        <w:t xml:space="preserve"> a stolmi, kde budeme môcť organizovať spoločenské podujatia.</w:t>
      </w:r>
    </w:p>
    <w:p w:rsidR="009B19F7" w:rsidRPr="00713205" w:rsidRDefault="00CC4CF4" w:rsidP="00CC4CF4">
      <w:pPr>
        <w:jc w:val="both"/>
        <w:rPr>
          <w:sz w:val="24"/>
          <w:szCs w:val="24"/>
          <w:lang w:val="sk-SK" w:eastAsia="hu-HU"/>
        </w:rPr>
      </w:pPr>
      <w:bookmarkStart w:id="4" w:name="_Hlk498067701"/>
      <w:r>
        <w:rPr>
          <w:sz w:val="24"/>
          <w:szCs w:val="24"/>
          <w:lang w:val="sk-SK" w:eastAsia="hu-HU"/>
        </w:rPr>
        <w:t>Vyššie uvedené informácie o projekte</w:t>
      </w:r>
      <w:r w:rsidRPr="000C6F65">
        <w:rPr>
          <w:sz w:val="24"/>
          <w:szCs w:val="24"/>
          <w:lang w:val="sk-SK" w:eastAsia="hu-HU"/>
        </w:rPr>
        <w:t xml:space="preserve"> nemus</w:t>
      </w:r>
      <w:r>
        <w:rPr>
          <w:sz w:val="24"/>
          <w:szCs w:val="24"/>
          <w:lang w:val="sk-SK" w:eastAsia="hu-HU"/>
        </w:rPr>
        <w:t>ia</w:t>
      </w:r>
      <w:r w:rsidRPr="000C6F65">
        <w:rPr>
          <w:sz w:val="24"/>
          <w:szCs w:val="24"/>
          <w:lang w:val="sk-SK" w:eastAsia="hu-HU"/>
        </w:rPr>
        <w:t xml:space="preserve"> bezpodmienečne odzrkadľovať oficiálne stanovisko Európskej únie. (Podrobné informácie o programe sa nachádzajú na stránke </w:t>
      </w:r>
      <w:hyperlink r:id="rId7" w:history="1">
        <w:r w:rsidRPr="000C6F65">
          <w:rPr>
            <w:sz w:val="24"/>
            <w:szCs w:val="24"/>
            <w:lang w:val="sk-SK" w:eastAsia="hu-HU"/>
          </w:rPr>
          <w:t>www.skhu.eu</w:t>
        </w:r>
      </w:hyperlink>
      <w:r w:rsidRPr="000C6F65">
        <w:rPr>
          <w:sz w:val="24"/>
          <w:szCs w:val="24"/>
          <w:lang w:val="sk-SK" w:eastAsia="hu-HU"/>
        </w:rPr>
        <w:t>)</w:t>
      </w:r>
      <w:bookmarkEnd w:id="4"/>
    </w:p>
    <w:sectPr w:rsidR="009B19F7" w:rsidRPr="007132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AE8" w:rsidRDefault="000C3AE8" w:rsidP="00CC4CF4">
      <w:pPr>
        <w:spacing w:after="0" w:line="240" w:lineRule="auto"/>
      </w:pPr>
      <w:r>
        <w:separator/>
      </w:r>
    </w:p>
  </w:endnote>
  <w:endnote w:type="continuationSeparator" w:id="0">
    <w:p w:rsidR="000C3AE8" w:rsidRDefault="000C3AE8" w:rsidP="00CC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AE8" w:rsidRDefault="000C3AE8" w:rsidP="00CC4CF4">
      <w:pPr>
        <w:spacing w:after="0" w:line="240" w:lineRule="auto"/>
      </w:pPr>
      <w:r>
        <w:separator/>
      </w:r>
    </w:p>
  </w:footnote>
  <w:footnote w:type="continuationSeparator" w:id="0">
    <w:p w:rsidR="000C3AE8" w:rsidRDefault="000C3AE8" w:rsidP="00CC4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20B" w:rsidRDefault="0081120B" w:rsidP="00CC4CF4">
    <w:pPr>
      <w:pStyle w:val="lfej"/>
    </w:pPr>
    <w:r>
      <w:rPr>
        <w:noProof/>
        <w:lang w:eastAsia="hu-HU"/>
      </w:rPr>
      <w:drawing>
        <wp:inline distT="0" distB="0" distL="0" distR="0">
          <wp:extent cx="2438400" cy="609600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</w:t>
    </w:r>
    <w:r>
      <w:rPr>
        <w:noProof/>
        <w:lang w:eastAsia="hu-HU"/>
      </w:rPr>
      <w:drawing>
        <wp:inline distT="0" distB="0" distL="0" distR="0" wp14:anchorId="61930EF5">
          <wp:extent cx="2730322" cy="573323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555" cy="5819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1120B" w:rsidRDefault="0081120B" w:rsidP="00CC4CF4">
    <w:pPr>
      <w:pStyle w:val="lfej"/>
    </w:pPr>
  </w:p>
  <w:p w:rsidR="0081120B" w:rsidRDefault="0081120B" w:rsidP="00CC4CF4">
    <w:pPr>
      <w:pStyle w:val="lfej"/>
    </w:pPr>
    <w:r>
      <w:rPr>
        <w:rFonts w:cs="Arial"/>
        <w:b/>
        <w:noProof/>
        <w:color w:val="7B7B7B"/>
        <w:sz w:val="72"/>
        <w:szCs w:val="72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909338</wp:posOffset>
          </wp:positionH>
          <wp:positionV relativeFrom="paragraph">
            <wp:posOffset>6189</wp:posOffset>
          </wp:positionV>
          <wp:extent cx="4099560" cy="424180"/>
          <wp:effectExtent l="0" t="0" r="0" b="0"/>
          <wp:wrapThrough wrapText="bothSides">
            <wp:wrapPolygon edited="0">
              <wp:start x="3914" y="3880"/>
              <wp:lineTo x="3714" y="11641"/>
              <wp:lineTo x="4015" y="13581"/>
              <wp:lineTo x="6825" y="16491"/>
              <wp:lineTo x="17063" y="16491"/>
              <wp:lineTo x="17565" y="13581"/>
              <wp:lineTo x="17565" y="8731"/>
              <wp:lineTo x="17164" y="3880"/>
              <wp:lineTo x="3914" y="3880"/>
            </wp:wrapPolygon>
          </wp:wrapThrough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9560" cy="424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120B" w:rsidRDefault="0081120B" w:rsidP="00CC4CF4">
    <w:pPr>
      <w:pStyle w:val="lfej"/>
    </w:pPr>
  </w:p>
  <w:p w:rsidR="0081120B" w:rsidRDefault="0081120B" w:rsidP="00CC4CF4">
    <w:pPr>
      <w:pStyle w:val="lfej"/>
    </w:pPr>
  </w:p>
  <w:p w:rsidR="0081120B" w:rsidRPr="00CC4CF4" w:rsidRDefault="0081120B" w:rsidP="00CC4CF4">
    <w:pPr>
      <w:pStyle w:val="lfej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F4"/>
    <w:rsid w:val="00073D54"/>
    <w:rsid w:val="000C3AE8"/>
    <w:rsid w:val="002C15AB"/>
    <w:rsid w:val="002C285F"/>
    <w:rsid w:val="003208F3"/>
    <w:rsid w:val="0037315D"/>
    <w:rsid w:val="00404AE8"/>
    <w:rsid w:val="005616B0"/>
    <w:rsid w:val="00603FAA"/>
    <w:rsid w:val="00667098"/>
    <w:rsid w:val="006D7B13"/>
    <w:rsid w:val="00713205"/>
    <w:rsid w:val="00725390"/>
    <w:rsid w:val="0081120B"/>
    <w:rsid w:val="008D3EC3"/>
    <w:rsid w:val="0094274C"/>
    <w:rsid w:val="009B19F7"/>
    <w:rsid w:val="00A54FC0"/>
    <w:rsid w:val="00A72E88"/>
    <w:rsid w:val="00B214C8"/>
    <w:rsid w:val="00B451AA"/>
    <w:rsid w:val="00B54ED6"/>
    <w:rsid w:val="00CC4CF4"/>
    <w:rsid w:val="00CE6A17"/>
    <w:rsid w:val="00DA4585"/>
    <w:rsid w:val="00F47238"/>
    <w:rsid w:val="00F91BB4"/>
    <w:rsid w:val="00FB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B36935-4A6B-4C1D-B7A7-1C6BE489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4CF4"/>
    <w:pPr>
      <w:spacing w:after="200" w:line="276" w:lineRule="auto"/>
    </w:pPr>
    <w:rPr>
      <w:rFonts w:ascii="Calibri" w:eastAsia="Times New Roman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CC4CF4"/>
    <w:rPr>
      <w:color w:val="0563C1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C4CF4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C4CF4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C4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4CF4"/>
    <w:rPr>
      <w:rFonts w:ascii="Calibri" w:eastAsia="Times New Roman" w:hAnsi="Calibri" w:cs="Calibri"/>
      <w:lang w:val="hu-HU"/>
    </w:rPr>
  </w:style>
  <w:style w:type="paragraph" w:styleId="llb">
    <w:name w:val="footer"/>
    <w:basedOn w:val="Norml"/>
    <w:link w:val="llbChar"/>
    <w:uiPriority w:val="99"/>
    <w:unhideWhenUsed/>
    <w:rsid w:val="00CC4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4CF4"/>
    <w:rPr>
      <w:rFonts w:ascii="Calibri" w:eastAsia="Times New Roman" w:hAnsi="Calibri" w:cs="Calibr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3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4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0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76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9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khu.e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DF659-1BC9-4FBB-AC9F-AD61DCDE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Violová</dc:creator>
  <cp:keywords/>
  <dc:description/>
  <cp:lastModifiedBy>Edit Tomasovszky</cp:lastModifiedBy>
  <cp:revision>2</cp:revision>
  <dcterms:created xsi:type="dcterms:W3CDTF">2018-09-27T16:19:00Z</dcterms:created>
  <dcterms:modified xsi:type="dcterms:W3CDTF">2018-09-27T16:19:00Z</dcterms:modified>
</cp:coreProperties>
</file>